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E0CCB" w14:textId="77777777" w:rsidR="00C64B1B" w:rsidRPr="007231D4" w:rsidRDefault="00C64B1B" w:rsidP="00C64B1B">
      <w:pPr>
        <w:jc w:val="center"/>
        <w:rPr>
          <w:rFonts w:ascii="Lato" w:hAnsi="Lato"/>
          <w:sz w:val="20"/>
          <w:szCs w:val="20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417"/>
        <w:gridCol w:w="1985"/>
        <w:gridCol w:w="4677"/>
        <w:gridCol w:w="1418"/>
        <w:gridCol w:w="5245"/>
      </w:tblGrid>
      <w:tr w:rsidR="00A06425" w:rsidRPr="007231D4" w14:paraId="2D8962A3" w14:textId="77777777" w:rsidTr="002C3280">
        <w:tc>
          <w:tcPr>
            <w:tcW w:w="15163" w:type="dxa"/>
            <w:gridSpan w:val="6"/>
            <w:shd w:val="clear" w:color="auto" w:fill="auto"/>
            <w:vAlign w:val="center"/>
          </w:tcPr>
          <w:p w14:paraId="5C9DAA80" w14:textId="738654D7" w:rsidR="00A06425" w:rsidRPr="007231D4" w:rsidRDefault="00A06425" w:rsidP="00B871B6">
            <w:pPr>
              <w:spacing w:before="120" w:after="120"/>
              <w:rPr>
                <w:rFonts w:ascii="Lato" w:hAnsi="Lato" w:cstheme="minorHAnsi"/>
                <w:b/>
                <w:i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i/>
                <w:sz w:val="20"/>
                <w:szCs w:val="20"/>
              </w:rPr>
              <w:t>Nazwa dokumentu:</w:t>
            </w:r>
            <w:r w:rsidR="0020766F" w:rsidRPr="007231D4">
              <w:rPr>
                <w:rFonts w:ascii="Lato" w:hAnsi="Lato"/>
                <w:b/>
                <w:i/>
                <w:sz w:val="20"/>
                <w:szCs w:val="20"/>
              </w:rPr>
              <w:t xml:space="preserve"> </w:t>
            </w:r>
            <w:r w:rsidR="00DC7ACD" w:rsidRPr="007231D4">
              <w:rPr>
                <w:rFonts w:ascii="Lato" w:hAnsi="Lato"/>
                <w:b/>
                <w:i/>
                <w:sz w:val="20"/>
                <w:szCs w:val="20"/>
              </w:rPr>
              <w:t>U</w:t>
            </w:r>
            <w:r w:rsidR="0020766F" w:rsidRPr="007231D4">
              <w:rPr>
                <w:rFonts w:ascii="Lato" w:hAnsi="Lato"/>
                <w:b/>
                <w:i/>
                <w:sz w:val="20"/>
                <w:szCs w:val="20"/>
              </w:rPr>
              <w:t>stawy o zmianie ustawy o Centralnej Ewidencji i Informacji o Działalności Gospodarczej i Punkcie Informacji dla Przedsiębiorcy oraz niektórych innych ustaw</w:t>
            </w:r>
          </w:p>
          <w:p w14:paraId="27A2D9C7" w14:textId="77777777" w:rsidR="00A06425" w:rsidRPr="007231D4" w:rsidRDefault="00A06425" w:rsidP="00B871B6">
            <w:pPr>
              <w:spacing w:before="120" w:after="120"/>
              <w:rPr>
                <w:rFonts w:ascii="Lato" w:hAnsi="Lato" w:cstheme="minorHAnsi"/>
                <w:b/>
                <w:i/>
                <w:sz w:val="20"/>
                <w:szCs w:val="20"/>
              </w:rPr>
            </w:pPr>
          </w:p>
        </w:tc>
      </w:tr>
      <w:tr w:rsidR="00A06425" w:rsidRPr="007231D4" w14:paraId="3228375D" w14:textId="77777777" w:rsidTr="007231D4">
        <w:tc>
          <w:tcPr>
            <w:tcW w:w="421" w:type="dxa"/>
            <w:shd w:val="clear" w:color="auto" w:fill="auto"/>
            <w:vAlign w:val="center"/>
          </w:tcPr>
          <w:p w14:paraId="0A99DBAA" w14:textId="77777777" w:rsidR="00A06425" w:rsidRPr="007231D4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8CB112" w14:textId="77777777" w:rsidR="00A06425" w:rsidRPr="007231D4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71CEBC" w14:textId="77777777" w:rsidR="00A06425" w:rsidRPr="007231D4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7C150245" w14:textId="77777777" w:rsidR="00A06425" w:rsidRPr="007231D4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051A8F" w14:textId="77777777" w:rsidR="00A06425" w:rsidRPr="007231D4" w:rsidRDefault="00A06425" w:rsidP="004D086F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5245" w:type="dxa"/>
            <w:vAlign w:val="center"/>
          </w:tcPr>
          <w:p w14:paraId="57D8C5C7" w14:textId="77777777" w:rsidR="00A06425" w:rsidRPr="007231D4" w:rsidRDefault="00A06425" w:rsidP="00A06425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7231D4" w:rsidRPr="007231D4" w14:paraId="5163AC1D" w14:textId="77777777" w:rsidTr="007231D4">
        <w:tc>
          <w:tcPr>
            <w:tcW w:w="421" w:type="dxa"/>
            <w:shd w:val="clear" w:color="auto" w:fill="auto"/>
          </w:tcPr>
          <w:p w14:paraId="4BE0BCFB" w14:textId="77777777" w:rsidR="007231D4" w:rsidRPr="007231D4" w:rsidRDefault="007231D4" w:rsidP="007231D4">
            <w:pPr>
              <w:spacing w:before="120" w:after="12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7BECCFE" w14:textId="27D6D857" w:rsidR="007231D4" w:rsidRPr="007231D4" w:rsidRDefault="007231D4" w:rsidP="007231D4">
            <w:pPr>
              <w:spacing w:before="60" w:after="6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sz w:val="20"/>
                <w:szCs w:val="20"/>
              </w:rPr>
              <w:t>MF</w:t>
            </w:r>
          </w:p>
        </w:tc>
        <w:tc>
          <w:tcPr>
            <w:tcW w:w="1985" w:type="dxa"/>
            <w:shd w:val="clear" w:color="auto" w:fill="auto"/>
          </w:tcPr>
          <w:p w14:paraId="7D00AE9A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Art. 1 pkt 19 lit. b</w:t>
            </w:r>
          </w:p>
          <w:p w14:paraId="1E374355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– dot.</w:t>
            </w:r>
          </w:p>
          <w:p w14:paraId="491ED13F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projektowanego</w:t>
            </w:r>
          </w:p>
          <w:p w14:paraId="3E4E2EA9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art. 21 ust. 3</w:t>
            </w:r>
          </w:p>
          <w:p w14:paraId="5860DBE4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ustawy o CEIDG</w:t>
            </w:r>
          </w:p>
          <w:p w14:paraId="16E09325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oraz</w:t>
            </w:r>
          </w:p>
          <w:p w14:paraId="4079B9B3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art. 8 pkt 1</w:t>
            </w:r>
          </w:p>
          <w:p w14:paraId="18D5D7E7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– dot.</w:t>
            </w:r>
          </w:p>
          <w:p w14:paraId="5EC88485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projektowanego</w:t>
            </w:r>
          </w:p>
          <w:p w14:paraId="4D90C6B8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art. 28 ust. 1 pkt</w:t>
            </w:r>
          </w:p>
          <w:p w14:paraId="462469F8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7b ustawy o KAS</w:t>
            </w:r>
          </w:p>
          <w:p w14:paraId="7E0222DC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Art. 1 pkt 38</w:t>
            </w:r>
          </w:p>
          <w:p w14:paraId="330054F9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– dot.</w:t>
            </w:r>
          </w:p>
          <w:p w14:paraId="2EC8A275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projektowanego</w:t>
            </w:r>
          </w:p>
          <w:p w14:paraId="620D3FB7" w14:textId="77777777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art. 42f ust. 4</w:t>
            </w:r>
          </w:p>
          <w:p w14:paraId="3DCADDA7" w14:textId="315227D2" w:rsidR="007231D4" w:rsidRPr="007231D4" w:rsidRDefault="007231D4" w:rsidP="007231D4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ustawy o CEIDG</w:t>
            </w:r>
          </w:p>
        </w:tc>
        <w:tc>
          <w:tcPr>
            <w:tcW w:w="4677" w:type="dxa"/>
            <w:shd w:val="clear" w:color="auto" w:fill="auto"/>
          </w:tcPr>
          <w:p w14:paraId="712D9122" w14:textId="752B802A" w:rsidR="007231D4" w:rsidRPr="007231D4" w:rsidRDefault="007231D4" w:rsidP="007231D4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 w:rsidRPr="007231D4">
              <w:rPr>
                <w:rFonts w:ascii="Lato" w:hAnsi="Lato" w:cs="Calibri"/>
                <w:sz w:val="20"/>
                <w:szCs w:val="20"/>
              </w:rPr>
              <w:t>Ministerstwo Finansów podtrzymując swoje stanowisko zwraca się z ponownym wnioskiem o usunięcie w projektowanej ustawie zapisu, który przerzuca odpowiedzialność za dokonywanie zmian w rejestrze CEIDG na naczelnika urzędu skarbowego, które znajdują się poza jego właściwością.</w:t>
            </w:r>
          </w:p>
          <w:p w14:paraId="48BC328A" w14:textId="10621115" w:rsidR="007231D4" w:rsidRPr="007231D4" w:rsidRDefault="007231D4" w:rsidP="007231D4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 w:rsidRPr="007231D4">
              <w:rPr>
                <w:rFonts w:ascii="Lato" w:hAnsi="Lato" w:cs="Calibri"/>
                <w:sz w:val="20"/>
                <w:szCs w:val="20"/>
              </w:rPr>
              <w:t>Zwraca się uwagę, że nie może stanowić zasady, iż organ prowadzący dany rejestr wprowadza do niego błędne dane, a organ, który te dane otrzymuje będzie je prostował. Ingerowanie z urzędu przez naczelnika urzędu skarbowego jest nadmiarowe. Sprostowania obecnie dokonywane przez urzędy wiążą się m.in. z błędnymi zapisami nazw ulic i miejscowości, które spowodowane są niestosowaniem przez rejestr CEIDG słownika TERYT, w wystarczającym zakresie.</w:t>
            </w:r>
          </w:p>
          <w:p w14:paraId="6F6171D9" w14:textId="38163DF3" w:rsidR="007231D4" w:rsidRPr="007231D4" w:rsidRDefault="007231D4" w:rsidP="007231D4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 w:rsidRPr="007231D4">
              <w:rPr>
                <w:rFonts w:ascii="Lato" w:hAnsi="Lato" w:cs="Calibri"/>
                <w:sz w:val="20"/>
                <w:szCs w:val="20"/>
              </w:rPr>
              <w:t>KAS nie może poświęcać swoich zasobów na usuwanie niezgodności w rejestrze MRiT, które nie powinny powstać, ponieważ winny być blokowane przez dedykowane narzędzia dla tego rejestru podczas wprowadzania wniosków przez przedsiębiorcę. Zwraca się uwagę, że art. 5</w:t>
            </w:r>
          </w:p>
          <w:p w14:paraId="5A1806AD" w14:textId="1CBBF441" w:rsidR="007231D4" w:rsidRPr="007231D4" w:rsidRDefault="007231D4" w:rsidP="007231D4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 w:rsidRPr="007231D4">
              <w:rPr>
                <w:rFonts w:ascii="Lato" w:hAnsi="Lato" w:cs="Calibri"/>
                <w:sz w:val="20"/>
                <w:szCs w:val="20"/>
              </w:rPr>
              <w:t xml:space="preserve">ust. 1 pkt 6 ustawy o CEIDG obliguje MRiT do stosowania słowników, zatem dodanie innego zapisu pomijającego ten obowiązek i przenoszącego odpowiedzialność za jakość danych na naczelnika urzędu skarbowego nie powinno zostać zamieszczone w projekcie. US nie weryfikują wszystkich danych adresowych wskazanych przez przedsiębiorców pod kątem prowadzenia działalności. Zatem dokonywanie zmian w tym zakresie w rejestrze CEIDG powinno </w:t>
            </w:r>
            <w:r w:rsidRPr="007231D4">
              <w:rPr>
                <w:rFonts w:ascii="Lato" w:hAnsi="Lato" w:cs="Calibri"/>
                <w:sz w:val="20"/>
                <w:szCs w:val="20"/>
              </w:rPr>
              <w:lastRenderedPageBreak/>
              <w:t>odbywać się na dotychczasowych zasadach z udziałem przedsiębiorcy.</w:t>
            </w:r>
          </w:p>
          <w:p w14:paraId="096F1B85" w14:textId="77777777" w:rsidR="007231D4" w:rsidRPr="007231D4" w:rsidRDefault="007231D4" w:rsidP="007231D4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</w:p>
          <w:p w14:paraId="2AA61E0B" w14:textId="3708AAA7" w:rsidR="007231D4" w:rsidRPr="007231D4" w:rsidRDefault="007231D4" w:rsidP="007231D4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  <w:u w:val="single"/>
              </w:rPr>
            </w:pPr>
            <w:r w:rsidRPr="007231D4">
              <w:rPr>
                <w:rFonts w:ascii="Lato" w:hAnsi="Lato" w:cs="Calibri"/>
                <w:sz w:val="20"/>
                <w:szCs w:val="20"/>
              </w:rPr>
              <w:t>Ponownie zwraca się uwagę, że ingerowanie z urzędu, przez naczelnika urzędu skarbowego w wartości określone w projektowanym art. 42a ust. 2 pkt 3-5 oraz 7-9 jest nadmiarowe.</w:t>
            </w:r>
          </w:p>
        </w:tc>
        <w:tc>
          <w:tcPr>
            <w:tcW w:w="1418" w:type="dxa"/>
            <w:shd w:val="clear" w:color="auto" w:fill="auto"/>
          </w:tcPr>
          <w:p w14:paraId="41DB65AF" w14:textId="335FE5B5" w:rsidR="007231D4" w:rsidRPr="007231D4" w:rsidRDefault="007231D4" w:rsidP="007231D4">
            <w:pPr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lastRenderedPageBreak/>
              <w:t>Korekta projektowanej ustawy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>we wskazanym zakresie.</w:t>
            </w:r>
          </w:p>
        </w:tc>
        <w:tc>
          <w:tcPr>
            <w:tcW w:w="5245" w:type="dxa"/>
          </w:tcPr>
          <w:p w14:paraId="0884FF5E" w14:textId="77777777" w:rsidR="007231D4" w:rsidRPr="007231D4" w:rsidRDefault="007231D4" w:rsidP="007231D4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bCs/>
                <w:sz w:val="20"/>
                <w:szCs w:val="20"/>
              </w:rPr>
              <w:t>Uwaga częściowo uwzględniona</w:t>
            </w:r>
          </w:p>
          <w:p w14:paraId="714567D3" w14:textId="77777777" w:rsidR="007231D4" w:rsidRPr="007231D4" w:rsidRDefault="007231D4" w:rsidP="007231D4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</w:p>
          <w:p w14:paraId="0EAD1014" w14:textId="77777777" w:rsidR="007231D4" w:rsidRPr="007231D4" w:rsidRDefault="007231D4" w:rsidP="007231D4">
            <w:pPr>
              <w:rPr>
                <w:rFonts w:ascii="Lato" w:hAnsi="Lato" w:cstheme="minorHAnsi"/>
                <w:sz w:val="20"/>
                <w:szCs w:val="20"/>
                <w:u w:val="single"/>
              </w:rPr>
            </w:pPr>
            <w:r w:rsidRPr="007231D4">
              <w:rPr>
                <w:rFonts w:ascii="Lato" w:hAnsi="Lato" w:cstheme="minorHAnsi"/>
                <w:sz w:val="20"/>
                <w:szCs w:val="20"/>
                <w:u w:val="single"/>
              </w:rPr>
              <w:t>Uwaga uwzględniona w zakresie art. 28 ust. 1 pkt 7b ustawy z dnia 16 listopada 2016 r. o Krajowej Administracji Skarbowej.</w:t>
            </w:r>
          </w:p>
          <w:p w14:paraId="204E7DA6" w14:textId="77777777" w:rsidR="007231D4" w:rsidRDefault="007231D4" w:rsidP="007231D4">
            <w:pPr>
              <w:rPr>
                <w:rFonts w:ascii="Lato" w:hAnsi="Lato" w:cstheme="minorHAnsi"/>
                <w:sz w:val="20"/>
                <w:szCs w:val="20"/>
              </w:rPr>
            </w:pPr>
          </w:p>
          <w:p w14:paraId="61FFD1CF" w14:textId="0C70967D" w:rsidR="00506995" w:rsidRDefault="0059530A" w:rsidP="007231D4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Należy zwrócić uwagę, że CEIDG już teraz posługuje się słownikiem TERYT. Natomiast </w:t>
            </w:r>
            <w:r w:rsidR="00506995">
              <w:rPr>
                <w:rFonts w:ascii="Lato" w:hAnsi="Lato" w:cstheme="minorHAnsi"/>
                <w:sz w:val="20"/>
                <w:szCs w:val="20"/>
              </w:rPr>
              <w:t xml:space="preserve">MRiT podziela stanowisko MF w </w:t>
            </w:r>
            <w:r w:rsidR="00CC5388">
              <w:rPr>
                <w:rFonts w:ascii="Lato" w:hAnsi="Lato" w:cstheme="minorHAnsi"/>
                <w:sz w:val="20"/>
                <w:szCs w:val="20"/>
              </w:rPr>
              <w:t>kwestii wprowadzenia dedykowanego narzędzia informatycznego, które znacząco ograniczy możliwość występowania omawianych błędów przy wypełnianiu wniosku przez przedsiębiorców. Zostanie ono wprowadzone do CEIDG.</w:t>
            </w:r>
          </w:p>
          <w:p w14:paraId="7E370D7C" w14:textId="5649EBE9" w:rsidR="007231D4" w:rsidRPr="007231D4" w:rsidRDefault="00CC5388" w:rsidP="007231D4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Natomiast </w:t>
            </w:r>
            <w:r w:rsidR="007231D4" w:rsidRPr="007231D4">
              <w:rPr>
                <w:rFonts w:ascii="Lato" w:hAnsi="Lato" w:cstheme="minorHAnsi"/>
                <w:sz w:val="20"/>
                <w:szCs w:val="20"/>
              </w:rPr>
              <w:t xml:space="preserve">MRiT </w:t>
            </w:r>
            <w:r w:rsidR="00506995">
              <w:rPr>
                <w:rFonts w:ascii="Lato" w:hAnsi="Lato" w:cstheme="minorHAnsi"/>
                <w:sz w:val="20"/>
                <w:szCs w:val="20"/>
              </w:rPr>
              <w:t xml:space="preserve">ponownie </w:t>
            </w:r>
            <w:r w:rsidR="007231D4" w:rsidRPr="007231D4">
              <w:rPr>
                <w:rFonts w:ascii="Lato" w:hAnsi="Lato" w:cstheme="minorHAnsi"/>
                <w:sz w:val="20"/>
                <w:szCs w:val="20"/>
              </w:rPr>
              <w:t xml:space="preserve">zwraca uwagę, że </w:t>
            </w:r>
            <w:r w:rsidR="007231D4" w:rsidRPr="0059530A">
              <w:rPr>
                <w:rFonts w:ascii="Lato" w:hAnsi="Lato" w:cstheme="minorHAnsi"/>
                <w:sz w:val="20"/>
                <w:szCs w:val="20"/>
                <w:u w:val="single"/>
              </w:rPr>
              <w:t>projektowany przepis nie przenosi odpowiedzialności za poprawność danych adresowych w CEIDG na naczelnika urzędu skarbowego</w:t>
            </w:r>
            <w:r w:rsidR="007231D4" w:rsidRPr="007231D4">
              <w:rPr>
                <w:rFonts w:ascii="Lato" w:hAnsi="Lato" w:cstheme="minorHAnsi"/>
                <w:sz w:val="20"/>
                <w:szCs w:val="20"/>
              </w:rPr>
              <w:t xml:space="preserve">. </w:t>
            </w:r>
          </w:p>
          <w:p w14:paraId="210D597E" w14:textId="6CEC33D1" w:rsidR="007231D4" w:rsidRDefault="007231D4" w:rsidP="007231D4">
            <w:pPr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Ustawa CEIDG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,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 jak i propozycja nowelizacji jasno wskazuje, że </w:t>
            </w:r>
            <w:r w:rsidRPr="0059530A">
              <w:rPr>
                <w:rFonts w:ascii="Lato" w:hAnsi="Lato" w:cstheme="minorHAnsi"/>
                <w:sz w:val="20"/>
                <w:szCs w:val="20"/>
                <w:u w:val="single"/>
              </w:rPr>
              <w:t>rejestr CEIDG prowadzi minister właściwy do spraw gospodarki,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 a za wpis odpowiedzialny jest przedsiębiorca. Żaden przepis nie nakłada na urzędy skarbowe odpowiedzialności za dokonane zmiany. </w:t>
            </w:r>
          </w:p>
          <w:p w14:paraId="0079460A" w14:textId="77777777" w:rsidR="0059530A" w:rsidRPr="007231D4" w:rsidRDefault="0059530A" w:rsidP="007231D4">
            <w:pPr>
              <w:rPr>
                <w:rFonts w:ascii="Lato" w:hAnsi="Lato" w:cstheme="minorHAnsi"/>
                <w:sz w:val="20"/>
                <w:szCs w:val="20"/>
              </w:rPr>
            </w:pPr>
          </w:p>
          <w:p w14:paraId="35E0DA57" w14:textId="01DB9187" w:rsidR="00CC5388" w:rsidRDefault="007231D4" w:rsidP="007231D4">
            <w:pPr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Projekt nowelizacji </w:t>
            </w:r>
            <w:r w:rsidRPr="00CC5388">
              <w:rPr>
                <w:rFonts w:ascii="Lato" w:hAnsi="Lato" w:cstheme="minorHAnsi"/>
                <w:b/>
                <w:bCs/>
                <w:sz w:val="20"/>
                <w:szCs w:val="20"/>
                <w:u w:val="single"/>
              </w:rPr>
              <w:t>daje możliwość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="00F82D38">
              <w:rPr>
                <w:rFonts w:ascii="Lato" w:hAnsi="Lato" w:cstheme="minorHAnsi"/>
                <w:sz w:val="20"/>
                <w:szCs w:val="20"/>
              </w:rPr>
              <w:t xml:space="preserve">(nie ma obowiązku) 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>korekty danych adresowych w sytuacji gdy US jest w posiadaniu informacji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,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 że są one niepoprawnie wpisane w CEIDG. Biorąc pod uwagę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,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 że zgłaszane przez US niepoprawności w zakresie adresów przedsiębiorców</w:t>
            </w:r>
            <w:r w:rsidR="00CC5388">
              <w:rPr>
                <w:rFonts w:ascii="Lato" w:hAnsi="Lato" w:cstheme="minorHAnsi"/>
                <w:sz w:val="20"/>
                <w:szCs w:val="20"/>
              </w:rPr>
              <w:t xml:space="preserve"> są jednocześnie poprawiane w systemach US i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 nie wymagają prowadzenia skomplikowanego i sformalizowanego post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ę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powania administracyjnego a stanowią jedynie drobną korektę, to MRiT proponując udostepnienie możliwości jej dokonania Naczelnikom US 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lastRenderedPageBreak/>
              <w:t>kierując się ekonomiką pracy i postepowań administracji</w:t>
            </w:r>
            <w:r w:rsidR="00CC5388">
              <w:rPr>
                <w:rFonts w:ascii="Lato" w:hAnsi="Lato" w:cstheme="minorHAnsi"/>
                <w:sz w:val="20"/>
                <w:szCs w:val="20"/>
              </w:rPr>
              <w:t xml:space="preserve">, a także bazując na współpracy między rejestrami. </w:t>
            </w:r>
          </w:p>
          <w:p w14:paraId="3F166F33" w14:textId="77777777" w:rsidR="00CC5388" w:rsidRDefault="00CC5388" w:rsidP="007231D4">
            <w:pPr>
              <w:rPr>
                <w:rFonts w:ascii="Lato" w:hAnsi="Lato" w:cstheme="minorHAnsi"/>
                <w:sz w:val="20"/>
                <w:szCs w:val="20"/>
              </w:rPr>
            </w:pPr>
          </w:p>
          <w:p w14:paraId="03A62693" w14:textId="56698C5F" w:rsidR="00CC5388" w:rsidRDefault="007231D4" w:rsidP="007231D4">
            <w:pPr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Należy podkreślić, 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ż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e już dziś MF (urzędy skarbowe) dokonują aktualizacji/modyfikacji adresów w prowadzonych swoich rejestrach na podstawie danych z innych rejestrów np. TERYT bez angażowania przedsiębiorców/podatników i tym samym prowadzenia postępowań. W naszej ocenie np. zmiana adresu w rejestrze prowadzonym przez MF (urzędy skarbowe) powinna skutkować dokonaniem zmiany przez US w CEIDG. Nie znajduje uzasadnienia dublowanie tej samej pracy przez rejestry. </w:t>
            </w:r>
            <w:r w:rsidR="00CC5388">
              <w:rPr>
                <w:rFonts w:ascii="Lato" w:hAnsi="Lato" w:cstheme="minorHAnsi"/>
                <w:sz w:val="20"/>
                <w:szCs w:val="20"/>
              </w:rPr>
              <w:t xml:space="preserve">W ocenie MRiT należy wprowadzić </w:t>
            </w:r>
            <w:r w:rsidR="00F82D38">
              <w:rPr>
                <w:rFonts w:ascii="Lato" w:hAnsi="Lato" w:cstheme="minorHAnsi"/>
                <w:sz w:val="20"/>
                <w:szCs w:val="20"/>
              </w:rPr>
              <w:t xml:space="preserve">rozwiązania, </w:t>
            </w:r>
            <w:r w:rsidR="00CC5388">
              <w:rPr>
                <w:rFonts w:ascii="Lato" w:hAnsi="Lato" w:cstheme="minorHAnsi"/>
                <w:sz w:val="20"/>
                <w:szCs w:val="20"/>
              </w:rPr>
              <w:t>które z jednej strony (jak zauważyło również MF) ograniczą do minimum możliwość pomyłki, a z drugiej nawet w przypadku sporadycznych pomyłek w adresach doprowadza do możliw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i</w:t>
            </w:r>
            <w:r w:rsidR="00CC5388">
              <w:rPr>
                <w:rFonts w:ascii="Lato" w:hAnsi="Lato" w:cstheme="minorHAnsi"/>
                <w:sz w:val="20"/>
                <w:szCs w:val="20"/>
              </w:rPr>
              <w:t>e szybkiej poprawy błędu bez angażowania środków finansowych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,</w:t>
            </w:r>
            <w:r w:rsidR="00CC5388">
              <w:rPr>
                <w:rFonts w:ascii="Lato" w:hAnsi="Lato" w:cstheme="minorHAnsi"/>
                <w:sz w:val="20"/>
                <w:szCs w:val="20"/>
              </w:rPr>
              <w:t xml:space="preserve"> z którymi wiąże się przeprowadzenie postępowania administracyjnego w sprawie sprostowania wpisu w CEIDG.</w:t>
            </w:r>
          </w:p>
          <w:p w14:paraId="182EEB9A" w14:textId="31DCEE13" w:rsidR="007231D4" w:rsidRPr="00CC5388" w:rsidRDefault="007231D4" w:rsidP="007231D4">
            <w:pPr>
              <w:rPr>
                <w:rFonts w:ascii="Lato" w:hAnsi="Lato" w:cstheme="minorHAnsi"/>
                <w:sz w:val="20"/>
                <w:szCs w:val="20"/>
                <w:u w:val="single"/>
              </w:rPr>
            </w:pPr>
            <w:r w:rsidRPr="00CC5388">
              <w:rPr>
                <w:rFonts w:ascii="Lato" w:hAnsi="Lato" w:cstheme="minorHAnsi"/>
                <w:sz w:val="20"/>
                <w:szCs w:val="20"/>
                <w:u w:val="single"/>
              </w:rPr>
              <w:t xml:space="preserve">Dzięki zastosowaniu projektowanych w ustawie przepisów możliwa będzie wymiana informacji pomiędzy rejestrami oraz zapewnienie spójności danych adresowych, co przyczyni się do zmniejszenia obciążeń biurokratycznych po stronie przedsiębiorców oraz administracji publicznej. </w:t>
            </w:r>
          </w:p>
          <w:p w14:paraId="5B112898" w14:textId="44443968" w:rsidR="007231D4" w:rsidRPr="00F82D38" w:rsidRDefault="00CC5388" w:rsidP="007231D4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F82D38">
              <w:rPr>
                <w:rFonts w:ascii="Lato" w:hAnsi="Lato" w:cstheme="minorHAnsi"/>
                <w:b/>
                <w:bCs/>
                <w:sz w:val="20"/>
                <w:szCs w:val="20"/>
              </w:rPr>
              <w:t>Jak już wcześniej wskazano uwaga</w:t>
            </w:r>
            <w:r w:rsidR="0059530A" w:rsidRPr="00F82D38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 w zakresie </w:t>
            </w:r>
            <w:r w:rsidR="007231D4" w:rsidRPr="00F82D38">
              <w:rPr>
                <w:rFonts w:ascii="Lato" w:hAnsi="Lato" w:cstheme="minorHAnsi"/>
                <w:b/>
                <w:bCs/>
                <w:sz w:val="20"/>
                <w:szCs w:val="20"/>
              </w:rPr>
              <w:t>art. 28 ust. 1 pkt 7b ustawy z dnia 16 listopada 2016 r. o Krajowej Administracji Skarbowej</w:t>
            </w:r>
            <w:r w:rsidR="0059530A" w:rsidRPr="00F82D38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 zostanie uwzględniona.</w:t>
            </w:r>
          </w:p>
          <w:p w14:paraId="3C4F2B28" w14:textId="4C9C1212" w:rsidR="007231D4" w:rsidRPr="007231D4" w:rsidRDefault="0059530A" w:rsidP="007231D4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MF słusznie zwróciło bowiem uwagę, że</w:t>
            </w:r>
            <w:r w:rsidR="007231D4" w:rsidRPr="007231D4">
              <w:rPr>
                <w:rFonts w:ascii="Lato" w:hAnsi="Lato" w:cstheme="minorHAnsi"/>
                <w:sz w:val="20"/>
                <w:szCs w:val="20"/>
              </w:rPr>
              <w:t xml:space="preserve"> wystarczającą podstawą 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do wykonywania innych zadań NUS wskazanych w innych ustawach </w:t>
            </w:r>
            <w:r w:rsidR="007231D4" w:rsidRPr="007231D4">
              <w:rPr>
                <w:rFonts w:ascii="Lato" w:hAnsi="Lato" w:cstheme="minorHAnsi"/>
                <w:sz w:val="20"/>
                <w:szCs w:val="20"/>
              </w:rPr>
              <w:t xml:space="preserve">jest wskazany przez MF art. 28 ust. 1 pkt 13 ustawy o KAS. </w:t>
            </w:r>
          </w:p>
          <w:p w14:paraId="44377280" w14:textId="77777777" w:rsidR="007231D4" w:rsidRPr="007231D4" w:rsidRDefault="007231D4" w:rsidP="007231D4">
            <w:pPr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>Dodatkowo należy zauważyć, że MF już w tym momencie dokonuje pewnych zmian danych w  CEIDG np. korekta błędnego NIP.</w:t>
            </w:r>
          </w:p>
          <w:p w14:paraId="0B776342" w14:textId="440DD10E" w:rsidR="007231D4" w:rsidRDefault="007231D4" w:rsidP="007231D4">
            <w:pPr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Zaproponowane rozwiązanie nie wyłącza możliwości prowadzenia postepowania administracyjnego w zakresie sprostowania danych wpisanych w CEIDG w drodze postanowienia Ministra, natomiast nie dotyczyłoby 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lastRenderedPageBreak/>
              <w:t xml:space="preserve">drobnych korekt jak 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n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>p. poprawa nazwy ulicy z A. Mickiewicza na Adama Mickiewicza.</w:t>
            </w:r>
          </w:p>
          <w:p w14:paraId="51E96346" w14:textId="77777777" w:rsidR="0059530A" w:rsidRDefault="0059530A" w:rsidP="007231D4">
            <w:pPr>
              <w:rPr>
                <w:rFonts w:ascii="Lato" w:hAnsi="Lato" w:cstheme="minorHAnsi"/>
                <w:sz w:val="20"/>
                <w:szCs w:val="20"/>
              </w:rPr>
            </w:pPr>
          </w:p>
          <w:p w14:paraId="54F2AB7C" w14:textId="57D3873F" w:rsidR="0059530A" w:rsidRDefault="0059530A" w:rsidP="007231D4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W zakresie uwagi do art. 42f ust 4 należy wskazać</w:t>
            </w:r>
            <w:r w:rsidR="000842E9">
              <w:rPr>
                <w:rFonts w:ascii="Lato" w:hAnsi="Lato" w:cstheme="minorHAnsi"/>
                <w:sz w:val="20"/>
                <w:szCs w:val="20"/>
              </w:rPr>
              <w:t xml:space="preserve">, </w:t>
            </w:r>
            <w:r>
              <w:rPr>
                <w:rFonts w:ascii="Lato" w:hAnsi="Lato" w:cstheme="minorHAnsi"/>
                <w:sz w:val="20"/>
                <w:szCs w:val="20"/>
              </w:rPr>
              <w:t>że przepis ten nie przewiduje dokonywania podczas składani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a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wniosku o publikację informacji o S.C. w CEIDG weryfikacji go w zakresie wskazanym w </w:t>
            </w:r>
            <w:r w:rsidRPr="007231D4">
              <w:rPr>
                <w:rFonts w:ascii="Lato" w:hAnsi="Lato" w:cs="Calibri"/>
                <w:sz w:val="20"/>
                <w:szCs w:val="20"/>
              </w:rPr>
              <w:t>art. 42a ust. 2 pkt 3-5 oraz 7-9</w:t>
            </w:r>
            <w:r>
              <w:rPr>
                <w:rFonts w:ascii="Lato" w:hAnsi="Lato" w:cs="Calibri"/>
                <w:sz w:val="20"/>
                <w:szCs w:val="20"/>
              </w:rPr>
              <w:t xml:space="preserve">. </w:t>
            </w:r>
          </w:p>
          <w:p w14:paraId="18D8D4AD" w14:textId="7653AD11" w:rsidR="0059530A" w:rsidRPr="007231D4" w:rsidRDefault="0059530A" w:rsidP="007231D4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 xml:space="preserve">Zgodnie z art. 42f ust. 4 nowelizacji </w:t>
            </w:r>
            <w:r w:rsidRPr="0059530A">
              <w:rPr>
                <w:rFonts w:ascii="Lato" w:hAnsi="Lato" w:cs="Calibri"/>
                <w:sz w:val="20"/>
                <w:szCs w:val="20"/>
              </w:rPr>
              <w:t xml:space="preserve">Naczelnik właściwego urzędu skarbowego weryfikuje poprawność wniosku </w:t>
            </w:r>
            <w:r w:rsidRPr="0059530A">
              <w:rPr>
                <w:rFonts w:ascii="Lato" w:hAnsi="Lato" w:cs="Calibri"/>
                <w:sz w:val="20"/>
                <w:szCs w:val="20"/>
                <w:u w:val="single"/>
              </w:rPr>
              <w:t>w zakresie danych niezbędnych do zgłoszenia identyfikacyjnego lub aktualizacyjnego</w:t>
            </w:r>
            <w:r w:rsidRPr="0059530A">
              <w:rPr>
                <w:rFonts w:ascii="Lato" w:hAnsi="Lato" w:cs="Calibri"/>
                <w:sz w:val="20"/>
                <w:szCs w:val="20"/>
              </w:rPr>
              <w:t>, o którym mowa w przepisach o zasadach ewidencji i identyfikacji podatników i płatników oraz określonych w art. 42e ust. 1 pkt 3</w:t>
            </w:r>
            <w:r>
              <w:rPr>
                <w:rFonts w:ascii="Lato" w:hAnsi="Lato" w:cs="Calibri"/>
                <w:sz w:val="20"/>
                <w:szCs w:val="20"/>
              </w:rPr>
              <w:t xml:space="preserve"> (w zakresie osoby uprawnionej do złożenia omawianego wniosku)</w:t>
            </w:r>
            <w:r w:rsidRPr="0059530A">
              <w:rPr>
                <w:rFonts w:ascii="Lato" w:hAnsi="Lato" w:cs="Calibri"/>
                <w:sz w:val="20"/>
                <w:szCs w:val="20"/>
              </w:rPr>
              <w:t>, jeżeli weryfikacja przez CEIDG w tym zakresie nie była możliwa</w:t>
            </w:r>
            <w:r>
              <w:rPr>
                <w:rFonts w:ascii="Lato" w:hAnsi="Lato" w:cs="Calibri"/>
                <w:sz w:val="20"/>
                <w:szCs w:val="20"/>
              </w:rPr>
              <w:t xml:space="preserve"> (tylko w pewnych przypadkach opisanych w odpowiedzi na wcześniej zgłaszane wątpliwości)</w:t>
            </w:r>
            <w:r w:rsidRPr="0059530A">
              <w:rPr>
                <w:rFonts w:ascii="Lato" w:hAnsi="Lato" w:cs="Calibri"/>
                <w:sz w:val="20"/>
                <w:szCs w:val="20"/>
              </w:rPr>
              <w:t>.</w:t>
            </w:r>
          </w:p>
        </w:tc>
      </w:tr>
      <w:tr w:rsidR="0079705C" w:rsidRPr="007231D4" w14:paraId="40515CBD" w14:textId="77777777" w:rsidTr="007231D4">
        <w:tc>
          <w:tcPr>
            <w:tcW w:w="421" w:type="dxa"/>
            <w:shd w:val="clear" w:color="auto" w:fill="auto"/>
          </w:tcPr>
          <w:p w14:paraId="77CEC85F" w14:textId="77777777" w:rsidR="0079705C" w:rsidRPr="007231D4" w:rsidRDefault="0079705C" w:rsidP="0079705C">
            <w:pPr>
              <w:spacing w:before="120" w:after="12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417" w:type="dxa"/>
            <w:shd w:val="clear" w:color="auto" w:fill="auto"/>
          </w:tcPr>
          <w:p w14:paraId="52E9DDAC" w14:textId="7C32666C" w:rsidR="0079705C" w:rsidRPr="007231D4" w:rsidRDefault="0079705C" w:rsidP="0079705C">
            <w:pPr>
              <w:spacing w:before="60" w:after="6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MF</w:t>
            </w:r>
          </w:p>
        </w:tc>
        <w:tc>
          <w:tcPr>
            <w:tcW w:w="1985" w:type="dxa"/>
            <w:shd w:val="clear" w:color="auto" w:fill="auto"/>
          </w:tcPr>
          <w:p w14:paraId="29C91CA3" w14:textId="77777777" w:rsidR="0079705C" w:rsidRDefault="0079705C" w:rsidP="0079705C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  <w:p w14:paraId="288F219C" w14:textId="77777777" w:rsidR="0079705C" w:rsidRDefault="0079705C" w:rsidP="0079705C">
            <w:pPr>
              <w:rPr>
                <w:rFonts w:ascii="Lato" w:hAnsi="Lato" w:cstheme="minorHAnsi"/>
                <w:sz w:val="20"/>
                <w:szCs w:val="20"/>
              </w:rPr>
            </w:pPr>
          </w:p>
          <w:p w14:paraId="70E9DE62" w14:textId="3F456D10" w:rsidR="0079705C" w:rsidRPr="0079705C" w:rsidRDefault="0079705C" w:rsidP="0079705C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Art. 4</w:t>
            </w:r>
          </w:p>
        </w:tc>
        <w:tc>
          <w:tcPr>
            <w:tcW w:w="4677" w:type="dxa"/>
            <w:shd w:val="clear" w:color="auto" w:fill="auto"/>
          </w:tcPr>
          <w:p w14:paraId="570539B4" w14:textId="06F4AF9C" w:rsidR="0079705C" w:rsidRPr="000842E9" w:rsidRDefault="0079705C" w:rsidP="0079705C">
            <w:pPr>
              <w:autoSpaceDE w:val="0"/>
              <w:autoSpaceDN w:val="0"/>
              <w:adjustRightInd w:val="0"/>
              <w:rPr>
                <w:rFonts w:ascii="Lato" w:hAnsi="Lato" w:cs="Calibri"/>
                <w:sz w:val="22"/>
                <w:szCs w:val="22"/>
              </w:rPr>
            </w:pPr>
            <w:r w:rsidRPr="000842E9">
              <w:rPr>
                <w:rFonts w:ascii="Lato" w:hAnsi="Lato" w:cs="Calibri"/>
                <w:sz w:val="22"/>
                <w:szCs w:val="22"/>
              </w:rPr>
              <w:t>W odniesieniu do projektowanych zmian ustawy z dnia 13 października 1995 r. o zasadach ewidencji i identyfikacji podatników i płatników</w:t>
            </w:r>
            <w:r w:rsidR="000842E9">
              <w:rPr>
                <w:rFonts w:ascii="Lato" w:hAnsi="Lato" w:cs="Calibri"/>
                <w:sz w:val="22"/>
                <w:szCs w:val="22"/>
              </w:rPr>
              <w:t xml:space="preserve"> </w:t>
            </w:r>
            <w:r w:rsidRPr="000842E9">
              <w:rPr>
                <w:rFonts w:ascii="Lato" w:hAnsi="Lato" w:cs="Calibri"/>
                <w:sz w:val="22"/>
                <w:szCs w:val="22"/>
              </w:rPr>
              <w:t>(art. 4 projektu), ze względu na ograniczony czas, propozycja brzmienia ich zmiany zostanie przedstawiona przez Ministerstwo Finansów na późniejszym etapie procesu legislacyjnego.</w:t>
            </w:r>
          </w:p>
        </w:tc>
        <w:tc>
          <w:tcPr>
            <w:tcW w:w="1418" w:type="dxa"/>
            <w:shd w:val="clear" w:color="auto" w:fill="auto"/>
          </w:tcPr>
          <w:p w14:paraId="7E83A200" w14:textId="77777777" w:rsidR="0079705C" w:rsidRPr="007231D4" w:rsidRDefault="0079705C" w:rsidP="0079705C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EA5A1EA" w14:textId="26D3A6DD" w:rsidR="00F82D38" w:rsidRDefault="0079705C" w:rsidP="0079705C">
            <w:pPr>
              <w:rPr>
                <w:rFonts w:ascii="Lato" w:hAnsi="Lato" w:cstheme="minorHAnsi"/>
                <w:sz w:val="20"/>
                <w:szCs w:val="20"/>
              </w:rPr>
            </w:pP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MRiT 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ponownie 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zwraca uwagę, że projekt nowelizacji ustawy o CEIDG został przekazany do uzgodnień międzyresortowych po raz pierwszy 19.09.2022 r. </w:t>
            </w:r>
            <w:r w:rsidR="000842E9">
              <w:rPr>
                <w:rFonts w:ascii="Lato" w:hAnsi="Lato" w:cstheme="minorHAnsi"/>
                <w:sz w:val="20"/>
                <w:szCs w:val="20"/>
              </w:rPr>
              <w:t>N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t xml:space="preserve">astępnie po naniesieniu zmian związanych ze zgłoszonymi uwagami ponownie przekazano projekt do uzgodnień 10.02.2023 r. co w ocenie MRiT dawało wiele możliwości i dostateczny czas na dokładne przeanalizowanie proponowanych zmian w ustawie o zasadach ewidencji i identyfikacji podatników </w:t>
            </w:r>
            <w:r w:rsidRPr="007231D4">
              <w:rPr>
                <w:rFonts w:ascii="Lato" w:hAnsi="Lato" w:cstheme="minorHAnsi"/>
                <w:sz w:val="20"/>
                <w:szCs w:val="20"/>
              </w:rPr>
              <w:br/>
              <w:t xml:space="preserve">i płatników. </w:t>
            </w:r>
          </w:p>
          <w:p w14:paraId="0B172634" w14:textId="0619963F" w:rsidR="0079705C" w:rsidRPr="007231D4" w:rsidRDefault="0079705C" w:rsidP="0079705C">
            <w:pPr>
              <w:rPr>
                <w:rFonts w:ascii="Lato" w:hAnsi="Lato" w:cstheme="minorHAnsi"/>
                <w:sz w:val="20"/>
                <w:szCs w:val="20"/>
              </w:rPr>
            </w:pPr>
            <w:r w:rsidRPr="00F82D38">
              <w:rPr>
                <w:rFonts w:ascii="Lato" w:hAnsi="Lato" w:cstheme="minorHAnsi"/>
                <w:b/>
                <w:bCs/>
                <w:sz w:val="20"/>
                <w:szCs w:val="20"/>
              </w:rPr>
              <w:t>W związku z powyższym, jako, że omawiany projekt znajduje się już na zawansowanym etapie prac legislacyjnych MRiT ponownie zwraca się z uprzejmą prośbą o przedstawienie konkretnego brzmienia propozycji zmian w przepisach w tym zakresie</w:t>
            </w:r>
            <w:r>
              <w:rPr>
                <w:rFonts w:ascii="Lato" w:hAnsi="Lato" w:cstheme="minorHAnsi"/>
                <w:sz w:val="20"/>
                <w:szCs w:val="20"/>
              </w:rPr>
              <w:t>,. W sytuacji braku takiej propozycji ze strony MF projektowany art. 4 zostanie przekazany na kolejne etapy prac legislacyjnych w brzmieniu zaproponowanym przez MRiT.</w:t>
            </w:r>
          </w:p>
          <w:p w14:paraId="1AEAE49F" w14:textId="4892A6A3" w:rsidR="0079705C" w:rsidRPr="007231D4" w:rsidRDefault="0079705C" w:rsidP="0079705C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</w:p>
        </w:tc>
      </w:tr>
    </w:tbl>
    <w:p w14:paraId="3D64E88D" w14:textId="77777777" w:rsidR="00C64B1B" w:rsidRPr="007231D4" w:rsidRDefault="00C64B1B" w:rsidP="00C64B1B">
      <w:pPr>
        <w:jc w:val="center"/>
        <w:rPr>
          <w:rFonts w:ascii="Lato" w:hAnsi="Lato"/>
          <w:sz w:val="20"/>
          <w:szCs w:val="20"/>
        </w:rPr>
      </w:pPr>
    </w:p>
    <w:sectPr w:rsidR="00C64B1B" w:rsidRPr="007231D4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1271"/>
    <w:rsid w:val="00034258"/>
    <w:rsid w:val="000842E9"/>
    <w:rsid w:val="000F6BB1"/>
    <w:rsid w:val="00124B57"/>
    <w:rsid w:val="00140BE8"/>
    <w:rsid w:val="001675F1"/>
    <w:rsid w:val="0019648E"/>
    <w:rsid w:val="0020766F"/>
    <w:rsid w:val="002325B5"/>
    <w:rsid w:val="002407E4"/>
    <w:rsid w:val="002715B2"/>
    <w:rsid w:val="00282DEE"/>
    <w:rsid w:val="002C3280"/>
    <w:rsid w:val="003124D1"/>
    <w:rsid w:val="0037607D"/>
    <w:rsid w:val="003B4105"/>
    <w:rsid w:val="0043691A"/>
    <w:rsid w:val="004D086F"/>
    <w:rsid w:val="00506995"/>
    <w:rsid w:val="005326F8"/>
    <w:rsid w:val="00585618"/>
    <w:rsid w:val="0059477F"/>
    <w:rsid w:val="0059530A"/>
    <w:rsid w:val="005F6527"/>
    <w:rsid w:val="006238A6"/>
    <w:rsid w:val="006458C2"/>
    <w:rsid w:val="006705EC"/>
    <w:rsid w:val="006E16E9"/>
    <w:rsid w:val="007231D4"/>
    <w:rsid w:val="00777BE7"/>
    <w:rsid w:val="0079705C"/>
    <w:rsid w:val="007B2C3D"/>
    <w:rsid w:val="007E5AB6"/>
    <w:rsid w:val="00807385"/>
    <w:rsid w:val="00807E59"/>
    <w:rsid w:val="0081381B"/>
    <w:rsid w:val="00836419"/>
    <w:rsid w:val="008C2274"/>
    <w:rsid w:val="008F7BAC"/>
    <w:rsid w:val="00922B9D"/>
    <w:rsid w:val="00944932"/>
    <w:rsid w:val="0099145F"/>
    <w:rsid w:val="009E2A28"/>
    <w:rsid w:val="009E5FDB"/>
    <w:rsid w:val="00A06425"/>
    <w:rsid w:val="00A75547"/>
    <w:rsid w:val="00A971D6"/>
    <w:rsid w:val="00AB6E48"/>
    <w:rsid w:val="00AC7796"/>
    <w:rsid w:val="00B871B6"/>
    <w:rsid w:val="00C64B1B"/>
    <w:rsid w:val="00C743AC"/>
    <w:rsid w:val="00CC5388"/>
    <w:rsid w:val="00CD5EB0"/>
    <w:rsid w:val="00CE4753"/>
    <w:rsid w:val="00DC7ACD"/>
    <w:rsid w:val="00DD4760"/>
    <w:rsid w:val="00E14C33"/>
    <w:rsid w:val="00E408FD"/>
    <w:rsid w:val="00E7280F"/>
    <w:rsid w:val="00E82691"/>
    <w:rsid w:val="00F33C99"/>
    <w:rsid w:val="00F80A33"/>
    <w:rsid w:val="00F82D38"/>
    <w:rsid w:val="00FE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297D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A75547"/>
  </w:style>
  <w:style w:type="character" w:customStyle="1" w:styleId="highlight">
    <w:name w:val="highlight"/>
    <w:basedOn w:val="Domylnaczcionkaakapitu"/>
    <w:rsid w:val="00A7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0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4</cp:revision>
  <dcterms:created xsi:type="dcterms:W3CDTF">2023-06-26T13:45:00Z</dcterms:created>
  <dcterms:modified xsi:type="dcterms:W3CDTF">2023-06-26T13:55:00Z</dcterms:modified>
</cp:coreProperties>
</file>